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1868" w14:textId="77777777" w:rsidR="00946B98" w:rsidRDefault="00000000">
      <w:pPr>
        <w:pStyle w:val="Nagwek1"/>
      </w:pPr>
      <w:r>
        <w:rPr>
          <w:b/>
          <w:bCs/>
          <w:color w:val="auto"/>
          <w:lang w:eastAsia="pl-PL"/>
        </w:rPr>
        <w:t>Informacja o zakresie działalności Komendanta Miejskiego Policji w Lublinie i Komendy Miejskiej Policji w Lublinie</w:t>
      </w:r>
    </w:p>
    <w:p w14:paraId="4390407F" w14:textId="77777777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 realizuje na obszarze powiatu lubelskiego i miasta Lublin na prawach powiatu, zwanego dalej „powiatem” zadania Policji w sprawach ochrony bezpieczeństwa ludzi oraz utrzymania bezpieczeństwa i porządku publicznego, określone w ustawach i przepisach wykonawczych wydanych na podstawie ustaw.</w:t>
      </w:r>
    </w:p>
    <w:p w14:paraId="10072580" w14:textId="77777777" w:rsidR="00946B98" w:rsidRDefault="00000000">
      <w:p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 Miejski Policji w Lublinie podlega:</w:t>
      </w:r>
    </w:p>
    <w:p w14:paraId="7D365F69" w14:textId="77777777" w:rsidR="00946B98" w:rsidRDefault="00000000">
      <w:pPr>
        <w:numPr>
          <w:ilvl w:val="0"/>
          <w:numId w:val="1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nadzorowi Komendanta Wojewódzkiego Policji w Lublinie, w zakresie wynikającym z hierarchicznego podporządkowania i z ustawowych funkcji przełożonego wszystkich policjantów garnizonu lubelskiego oraz organu wyższego stopnia w postępowaniu administracyjnym w sprawach związanych z wykonywaniem zadań i kompetencji Policji, w których organem właściwym jest Komendant;</w:t>
      </w:r>
    </w:p>
    <w:p w14:paraId="29F73D07" w14:textId="77777777" w:rsidR="00946B98" w:rsidRDefault="00000000">
      <w:pPr>
        <w:numPr>
          <w:ilvl w:val="0"/>
          <w:numId w:val="1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zwierzchnictwu Starosty Lubelskiego i Prezydenta Miasta Lublin sprawowanemu nad funkcjonowaniem zespolonych służb, inspekcji i straży powiatowych, z wyjątkiem spraw dotyczących:</w:t>
      </w:r>
    </w:p>
    <w:p w14:paraId="0CECEF04" w14:textId="77777777" w:rsidR="00946B98" w:rsidRDefault="00000000">
      <w:pPr>
        <w:numPr>
          <w:ilvl w:val="0"/>
          <w:numId w:val="2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wykonywania czynności operacyjno-rozpoznawczych, dochodzeniowo-śledczych i czynności z zakresu ścigania wykroczeń,</w:t>
      </w:r>
    </w:p>
    <w:p w14:paraId="789A2C24" w14:textId="77777777" w:rsidR="00946B98" w:rsidRDefault="00000000">
      <w:pPr>
        <w:numPr>
          <w:ilvl w:val="0"/>
          <w:numId w:val="2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wydawania indywidualnych aktów administracyjnych, jeżeli ustawy tak stanowią;</w:t>
      </w:r>
    </w:p>
    <w:p w14:paraId="4D9C4A0D" w14:textId="77777777" w:rsidR="00946B98" w:rsidRDefault="00000000">
      <w:pPr>
        <w:numPr>
          <w:ilvl w:val="0"/>
          <w:numId w:val="3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Komendantowi Głównemu Policji w zakresie wynikającym z ustawowych funkcji przełożonego wszystkich policjantów oraz centralnego organu administracji rządowej, właściwego w sprawach ochrony bezpieczeństwa ludzi oraz utrzymania bezpieczeństwa i porządku publicznego.</w:t>
      </w:r>
    </w:p>
    <w:p w14:paraId="7FD1C0FE" w14:textId="77777777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Komendanta Miejskiego Policji w Lublinie powołuje i odwołuje Komendant Wojewódzki Policji w Lublinie.</w:t>
      </w:r>
    </w:p>
    <w:p w14:paraId="2CE5BC2C" w14:textId="77777777" w:rsidR="00946B98" w:rsidRDefault="00000000">
      <w:p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działania Komendy Miejskiej Policji w Lublinie określają odrębne przepisy Komendanta Głównego Policji w sprawie szczegółowych zasad organizacji i zakresu działania komend, komisariatów i innych jednostek organizacyjnych Policji. Szczegółowy sposób realizacji obowiązków i uprawnień przełożonych oraz podwładnych przy wykonywaniu zadań wynikających z zakresu działania Komendy Miejskiej Policji w Lublinie określają odrębne przepisy Komendanta Głównego Policji w sprawie funkcjonowania organizacji hierarchicznej w Policji.</w:t>
      </w:r>
    </w:p>
    <w:p w14:paraId="0470AD0B" w14:textId="77777777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zadań wspólnych, realizowanych przez wszystkie komórki organizacyjne Komendy Miejskiej Policji w Lublinie w zakresie ich właściwości należy w szczególności:</w:t>
      </w:r>
    </w:p>
    <w:p w14:paraId="71AB364A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współpraca z właściwymi komórkami organizacyjnymi Komendy Wojewódzkiej Policji w Lublinie, jednostkami organizacyjnymi Policji oraz podmiotami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pozapolicyjnymi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 zakresie realizowanych zadań;</w:t>
      </w:r>
    </w:p>
    <w:p w14:paraId="504EB708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inicjowanie i podejmowanie przedsięwzięć w celu zapewnienia sprawnej, właściwej i terminowej realizacji zadań i kompetencji;</w:t>
      </w:r>
    </w:p>
    <w:p w14:paraId="76D09B6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wymaganej odrębnymi przepisami ewidencji i sprawozdawczości;</w:t>
      </w:r>
    </w:p>
    <w:p w14:paraId="3BE59A2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bieżąca obsługa systemów informatycznych wykorzystywanych w Policji;</w:t>
      </w:r>
    </w:p>
    <w:p w14:paraId="72588431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monitorowanie zmian w przepisach prawa, inicjowanie, opracowywanie i uzgadnianie projektów decyzji i innych aktów normatywnych z zakresu zadań komórki organizacyjnej zgodnie z przepisami w zakresie legislacji w Policji;</w:t>
      </w:r>
    </w:p>
    <w:p w14:paraId="48D42F75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z zakresu bezpieczeństwa i higieny pracy, ochrony przeciwpożarowej, dbałość o przydzielone pojazdy, środki techniczne i wyposażenie biurowe;</w:t>
      </w:r>
    </w:p>
    <w:p w14:paraId="0F2D657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ochrony informacji niejawnych;</w:t>
      </w:r>
    </w:p>
    <w:p w14:paraId="5B9A1E0E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ochrony danych osobowych oraz respektowanie praw człowieka i obywatela;</w:t>
      </w:r>
    </w:p>
    <w:p w14:paraId="427FF62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stosowania instrukcji w sprawie szczegółowego trybu i zasad wykonywania czynności kancelaryjnych;</w:t>
      </w:r>
    </w:p>
    <w:p w14:paraId="4212DB55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ewidencji czasu pracy pracowników i czasu służby policjantów;</w:t>
      </w:r>
    </w:p>
    <w:p w14:paraId="6875295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utrzymanie w należytym porządku wytworzonej dokumentacji i przekazywanie do Składnicy Akt Komendy lub Archiwum Komendy Wojewódzkiej Policji w Lublinie, bądź brakowanie dokumentacji niearchiwalnej, zgodnie z obowiązującymi przepisami w tym zakresie;</w:t>
      </w:r>
    </w:p>
    <w:p w14:paraId="71BECF4E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planowanie i organizowanie przygotowań obronnych Komendy w zakresie merytorycznej odpowiedzialności i kompetencji;</w:t>
      </w:r>
    </w:p>
    <w:p w14:paraId="4023DD18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z zakresu kontroli zarządczej;</w:t>
      </w:r>
    </w:p>
    <w:p w14:paraId="3AE5C201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wynikających z realizacji budżetu w układzie zadaniowym;</w:t>
      </w:r>
    </w:p>
    <w:p w14:paraId="1B50638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uczestniczenie w procesie udostępniania informacji publicznej;</w:t>
      </w:r>
    </w:p>
    <w:p w14:paraId="7605F5BF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realizowanie zadań dotyczących powierzania mienia;</w:t>
      </w:r>
    </w:p>
    <w:p w14:paraId="5DB18ED4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postępowań wyjaśniających w sprawie szkód powstałych w nadzorowanym mieniu;</w:t>
      </w:r>
    </w:p>
    <w:p w14:paraId="7FC15153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organizowanie i prowadzenie doskonalenia zawodowego lokalnego policjantów i pracowników Komendy;</w:t>
      </w:r>
    </w:p>
    <w:p w14:paraId="3659D61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opracowywanie i aktualizowanie procedur alarmowania policjantów i pracowników komórki;</w:t>
      </w:r>
    </w:p>
    <w:p w14:paraId="2F76EA6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bieżąca obsługa systemów informatycznych wykorzystywanych w Policji w części obejmującej zakres działania komórki;</w:t>
      </w:r>
    </w:p>
    <w:p w14:paraId="000C28A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realizowanie przedsięwzięć związanych z przygotowaniami obronnymi Policji w zakresie właściwości komórki;</w:t>
      </w:r>
    </w:p>
    <w:p w14:paraId="6D81167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dokumentowanie wykonywanych czynności służbowych w odpowiednich ewidencjach i rejestrach prowadzonych w wersji książkowej lub elektronicznej;</w:t>
      </w:r>
    </w:p>
    <w:p w14:paraId="0C48A89C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organizowanie pracy komórki organizacyjnej poprzez:</w:t>
      </w:r>
    </w:p>
    <w:p w14:paraId="5A7918D9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obsługę kancelaryjno-biurową, administracyjno-gospodarczą i organizacyjno-kadrową we współpracy z właściwymi komórkami Komendy,</w:t>
      </w:r>
    </w:p>
    <w:p w14:paraId="72BB352A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archiwizowanie dokumentacji zgromadzonej w komórce organizacyjnej Komendy,</w:t>
      </w:r>
    </w:p>
    <w:p w14:paraId="12F38186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administrowanie sprzętem informatycznym, elektronicznym i kwatermistrzowskim w zakresie określonym odrębnymi przepisami.</w:t>
      </w:r>
    </w:p>
    <w:p w14:paraId="22BCAF7F" w14:textId="77777777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Komendy Miejskiej Policji w Lublinie znajduje się przy ulicy Północnej 3 w Lublinie. W Komendzie Miejskiej Policji w Lublinie możesz złożyć wniosek, skargę lub petycję.</w:t>
      </w:r>
    </w:p>
    <w:p w14:paraId="3BA56F5B" w14:textId="77777777" w:rsidR="00946B98" w:rsidRDefault="00000000">
      <w:pPr>
        <w:spacing w:before="100" w:after="16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jesteś ofiarą lub świadkiem przestępstwa lub wykroczenia, udaj się do najbliższej jednostki Policji (komendy Policji, komisariatu Policji) lub zadzwoń pod numer alarmowy 112.</w:t>
      </w:r>
    </w:p>
    <w:p w14:paraId="54ADD631" w14:textId="77777777" w:rsidR="00946B98" w:rsidRDefault="00000000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Dodatkowe informacje:</w:t>
      </w:r>
    </w:p>
    <w:p w14:paraId="2BFEF15D" w14:textId="77777777" w:rsidR="00946B98" w:rsidRDefault="00000000"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Struktura organizacyjna Komendy Miejskiej Policji w Lublinie oraz zadania poszczególnych komórek organizacyjnych jednostki</w:t>
        </w:r>
      </w:hyperlink>
    </w:p>
    <w:sectPr w:rsidR="00946B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3DED" w14:textId="77777777" w:rsidR="0043101D" w:rsidRDefault="0043101D">
      <w:pPr>
        <w:spacing w:after="0" w:line="240" w:lineRule="auto"/>
      </w:pPr>
      <w:r>
        <w:separator/>
      </w:r>
    </w:p>
  </w:endnote>
  <w:endnote w:type="continuationSeparator" w:id="0">
    <w:p w14:paraId="129FDC7B" w14:textId="77777777" w:rsidR="0043101D" w:rsidRDefault="0043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9BD3" w14:textId="77777777" w:rsidR="0043101D" w:rsidRDefault="004310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80BF4" w14:textId="77777777" w:rsidR="0043101D" w:rsidRDefault="0043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0ED"/>
    <w:multiLevelType w:val="multilevel"/>
    <w:tmpl w:val="6F4A09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3041592"/>
    <w:multiLevelType w:val="multilevel"/>
    <w:tmpl w:val="5E2EA5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D0D0E2E"/>
    <w:multiLevelType w:val="multilevel"/>
    <w:tmpl w:val="74BCC9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4155229"/>
    <w:multiLevelType w:val="multilevel"/>
    <w:tmpl w:val="4776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520CF6"/>
    <w:multiLevelType w:val="multilevel"/>
    <w:tmpl w:val="D1926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98322483">
    <w:abstractNumId w:val="4"/>
  </w:num>
  <w:num w:numId="2" w16cid:durableId="2069303624">
    <w:abstractNumId w:val="2"/>
  </w:num>
  <w:num w:numId="3" w16cid:durableId="18548769">
    <w:abstractNumId w:val="0"/>
  </w:num>
  <w:num w:numId="4" w16cid:durableId="251134492">
    <w:abstractNumId w:val="3"/>
  </w:num>
  <w:num w:numId="5" w16cid:durableId="95644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B98"/>
    <w:rsid w:val="0043101D"/>
    <w:rsid w:val="00946B98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872A"/>
  <w15:docId w15:val="{958124FA-A5D9-4439-8BF4-8D7A284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lin.policja.gov.pl/llu/kierownictwo/kierownictwo/64341,Kierownictw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LUPolicjaSODE01</dc:creator>
  <dc:description/>
  <cp:lastModifiedBy>LUPolicjaSODE01</cp:lastModifiedBy>
  <cp:revision>2</cp:revision>
  <dcterms:created xsi:type="dcterms:W3CDTF">2023-08-30T12:25:00Z</dcterms:created>
  <dcterms:modified xsi:type="dcterms:W3CDTF">2023-08-30T12:25:00Z</dcterms:modified>
</cp:coreProperties>
</file>