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EC02" w14:textId="4B4C769C" w:rsidR="00BA4170" w:rsidRPr="00566A95" w:rsidRDefault="00595BDA" w:rsidP="00566A95">
      <w:r w:rsidRPr="00566A95">
        <w:t xml:space="preserve">Informacja dotycząca realizacji planu działania priorytetowego dla rejonu </w:t>
      </w:r>
      <w:r w:rsidR="00056B06" w:rsidRPr="00566A95">
        <w:t>n</w:t>
      </w:r>
      <w:r w:rsidR="00566A95">
        <w:t>umer</w:t>
      </w:r>
      <w:r w:rsidR="00056B06" w:rsidRPr="00566A95">
        <w:t xml:space="preserve"> 6</w:t>
      </w:r>
      <w:r w:rsidR="00566A95">
        <w:t xml:space="preserve"> </w:t>
      </w:r>
      <w:r w:rsidRPr="00566A95">
        <w:t xml:space="preserve">na okres od </w:t>
      </w:r>
      <w:r w:rsidR="00CD6C32" w:rsidRPr="00566A95">
        <w:t>01</w:t>
      </w:r>
      <w:r w:rsidRPr="00566A95">
        <w:t>.0</w:t>
      </w:r>
      <w:r w:rsidR="00CD6C32" w:rsidRPr="00566A95">
        <w:t>1</w:t>
      </w:r>
      <w:r w:rsidRPr="00566A95">
        <w:t>.202</w:t>
      </w:r>
      <w:r w:rsidR="00CD6C32" w:rsidRPr="00566A95">
        <w:t>4</w:t>
      </w:r>
      <w:r w:rsidRPr="00566A95">
        <w:t xml:space="preserve"> r</w:t>
      </w:r>
      <w:r w:rsidR="00566A95">
        <w:t>oku</w:t>
      </w:r>
      <w:r w:rsidRPr="00566A95">
        <w:t xml:space="preserve"> do 3</w:t>
      </w:r>
      <w:r w:rsidR="00CD6C32" w:rsidRPr="00566A95">
        <w:t>0</w:t>
      </w:r>
      <w:r w:rsidRPr="00566A95">
        <w:t>.</w:t>
      </w:r>
      <w:r w:rsidR="00CD6C32" w:rsidRPr="00566A95">
        <w:t>06</w:t>
      </w:r>
      <w:r w:rsidRPr="00566A95">
        <w:t>.202</w:t>
      </w:r>
      <w:r w:rsidR="00CD6C32" w:rsidRPr="00566A95">
        <w:t>4</w:t>
      </w:r>
      <w:r w:rsidRPr="00566A95">
        <w:t xml:space="preserve"> r</w:t>
      </w:r>
      <w:r w:rsidR="00566A95">
        <w:t>oku.</w:t>
      </w:r>
    </w:p>
    <w:p w14:paraId="32C90BA0" w14:textId="77777777" w:rsidR="00595BDA" w:rsidRPr="00566A95" w:rsidRDefault="00595BDA" w:rsidP="00566A95">
      <w:r w:rsidRPr="00566A95">
        <w:t>Charakterystyka zdiagnozowanego zagrożenia w rejonie służbowym.</w:t>
      </w:r>
    </w:p>
    <w:p w14:paraId="65CFD822" w14:textId="762B72D1" w:rsidR="00595BDA" w:rsidRPr="00566A95" w:rsidRDefault="00595BDA" w:rsidP="00566A95">
      <w:r w:rsidRPr="00566A95">
        <w:t xml:space="preserve">W rejonie służbowym numer 6 istotnym problemem wymagającym podjęcia długoterminowych działań jest zagrożenie związane ze spożywaniem alkoholu oraz zakłócenia porządku publicznego przez osoby nietrzeźwe w rejonie terenu przyległego do Gminnego Ośrodka Kultury, Sportu i Rekreacji w Niedrzwicy Dużej </w:t>
      </w:r>
      <w:r w:rsidR="00BA4170" w:rsidRPr="00566A95">
        <w:t xml:space="preserve">przy </w:t>
      </w:r>
      <w:r w:rsidRPr="00566A95">
        <w:t>uli</w:t>
      </w:r>
      <w:r w:rsidR="00BA4170" w:rsidRPr="00566A95">
        <w:t>cy</w:t>
      </w:r>
      <w:r w:rsidRPr="00566A95">
        <w:t xml:space="preserve"> Lubelsk</w:t>
      </w:r>
      <w:r w:rsidR="00BA4170" w:rsidRPr="00566A95">
        <w:t>iej</w:t>
      </w:r>
      <w:r w:rsidRPr="00566A95">
        <w:t xml:space="preserve"> 10. Sytuacja ta powoduję odczucie zagrożenia wśród lokalnych mieszkańców. Zagrożenie zostało zdiagnozowane na podstawie informacji uzyskanych z Krajowej Mapy Zagrożeń Bezpieczeństwa, mieszkańców oraz rozmów z władzami miejscowości Niedrzwica Duża. Wymienione zagrożenie występuje każdego dnia tygodnia w godzinach porannych i popołudniowych.</w:t>
      </w:r>
    </w:p>
    <w:p w14:paraId="0933F092" w14:textId="77777777" w:rsidR="00595BDA" w:rsidRPr="00566A95" w:rsidRDefault="00595BDA" w:rsidP="00566A95">
      <w:r w:rsidRPr="00566A95">
        <w:t>Zakładany cel do osiągnięcia.</w:t>
      </w:r>
    </w:p>
    <w:p w14:paraId="28A0B78E" w14:textId="4CD4F90E" w:rsidR="00595BDA" w:rsidRPr="00566A95" w:rsidRDefault="00595BDA" w:rsidP="00566A95">
      <w:r w:rsidRPr="00566A95">
        <w:t xml:space="preserve">Wyeliminowanie występowania zjawiska spożywania alkoholu oraz zakłócenia porządku publicznego w miejscu zabronionym o </w:t>
      </w:r>
      <w:r w:rsidR="004B5359" w:rsidRPr="00566A95">
        <w:t>7</w:t>
      </w:r>
      <w:r w:rsidRPr="00566A95">
        <w:t xml:space="preserve">0 </w:t>
      </w:r>
      <w:r w:rsidR="00566A95">
        <w:t>procent</w:t>
      </w:r>
      <w:r w:rsidRPr="00566A95">
        <w:t>. Ocena realizacji plany priorytetowego będzie dokonana na podstawie ilości przeprowadzonych spotkań z lokalną społecznością, ograniczeniem ilości zgłoszeń na Krajowej Mapie Zagrożeń Bezpieczeństwa.</w:t>
      </w:r>
    </w:p>
    <w:p w14:paraId="130AB6D9" w14:textId="77777777" w:rsidR="00BA4170" w:rsidRPr="00566A95" w:rsidRDefault="00595BDA" w:rsidP="00566A95">
      <w:r w:rsidRPr="00566A95">
        <w:t>Proponowane działania wraz z terminami realizacji poszczególnych etapów/zadań.</w:t>
      </w:r>
    </w:p>
    <w:p w14:paraId="69D05B76" w14:textId="77777777" w:rsidR="00BA4170" w:rsidRPr="00566A95" w:rsidRDefault="00687DEA" w:rsidP="00566A95">
      <w:r w:rsidRPr="00566A95">
        <w:t>W styczniu 2024 roku, rozmowy z przedstawicielami Urzędu Gminy Niedrzwica Duża, dotyczące podejmowania działania prewencyjnych oraz uzgodnienie zadań i terminu ich realizacji.</w:t>
      </w:r>
    </w:p>
    <w:p w14:paraId="208D8FD1" w14:textId="06F16114" w:rsidR="00BA4170" w:rsidRPr="00566A95" w:rsidRDefault="005E0150" w:rsidP="00566A95">
      <w:r w:rsidRPr="00566A95">
        <w:t>W lutym 2024 roku, spotkanie z mieszkańcami ul</w:t>
      </w:r>
      <w:r w:rsidR="00566A95">
        <w:t>icy</w:t>
      </w:r>
      <w:r w:rsidRPr="00566A95">
        <w:t xml:space="preserve"> Partyzanck</w:t>
      </w:r>
      <w:r w:rsidR="00BA4170" w:rsidRPr="00566A95">
        <w:t>iej</w:t>
      </w:r>
      <w:r w:rsidRPr="00566A95">
        <w:t xml:space="preserve"> na temat konsekwencj</w:t>
      </w:r>
      <w:r w:rsidR="00BA4170" w:rsidRPr="00566A95">
        <w:t>i</w:t>
      </w:r>
      <w:r w:rsidRPr="00566A95">
        <w:t xml:space="preserve"> prawnych wynikających z art</w:t>
      </w:r>
      <w:r w:rsidR="00566A95">
        <w:t>ykułu</w:t>
      </w:r>
      <w:r w:rsidRPr="00566A95">
        <w:t xml:space="preserve"> 43 Ustawy o Wychowaniu w Trzeźwości i Przeciwdziałaniu Alkoholizmowi oraz z art</w:t>
      </w:r>
      <w:r w:rsidR="00566A95">
        <w:t>ykułu</w:t>
      </w:r>
      <w:r w:rsidRPr="00566A95">
        <w:t xml:space="preserve"> 51</w:t>
      </w:r>
      <w:r w:rsidR="00566A95">
        <w:t xml:space="preserve"> paragraf </w:t>
      </w:r>
      <w:r w:rsidRPr="00566A95">
        <w:t>1 Kodeksu Wykroczeń.</w:t>
      </w:r>
    </w:p>
    <w:p w14:paraId="38B39628" w14:textId="4F134DB5" w:rsidR="00BA4170" w:rsidRPr="00566A95" w:rsidRDefault="005E0150" w:rsidP="00566A95">
      <w:r w:rsidRPr="00566A95">
        <w:t>W marcu 2024 roku, spotkanie z kierownikiem sklepu GS</w:t>
      </w:r>
      <w:r w:rsidR="00BA4170" w:rsidRPr="00566A95">
        <w:t xml:space="preserve"> </w:t>
      </w:r>
      <w:r w:rsidRPr="00566A95">
        <w:t>Samopomoc Chłopska Delikatesy Centrum ul</w:t>
      </w:r>
      <w:r w:rsidR="00566A95">
        <w:t>ica</w:t>
      </w:r>
      <w:r w:rsidRPr="00566A95">
        <w:t xml:space="preserve"> Lubelska 6 w Niedrzwicy Dużej i przekazanie informacji dotyczących konsekwencji prawnych łamania przepisów Ustawy o Wychowaniu w Trzeźwości i Przeciwdziałania Alkoholizmowi.</w:t>
      </w:r>
    </w:p>
    <w:p w14:paraId="446AE5BD" w14:textId="341D7AAC" w:rsidR="00BA4170" w:rsidRPr="00566A95" w:rsidRDefault="005E0150" w:rsidP="00566A95">
      <w:r w:rsidRPr="00566A95">
        <w:t>W kwietniu 2024 roku, spotkanie z mieszkańcami ulicy Lubelsk</w:t>
      </w:r>
      <w:r w:rsidR="00BA4170" w:rsidRPr="00566A95">
        <w:t>iej</w:t>
      </w:r>
      <w:r w:rsidRPr="00566A95">
        <w:t xml:space="preserve"> w Niedrzwicy Dużej na temat podejmowania czynności prawnych, w przypadku stwierdzenia zakłóceń porządku publicznego.</w:t>
      </w:r>
    </w:p>
    <w:p w14:paraId="5EBF9E6A" w14:textId="5597B737" w:rsidR="00595BDA" w:rsidRPr="00566A95" w:rsidRDefault="005E0150" w:rsidP="00566A95">
      <w:r w:rsidRPr="00566A95">
        <w:t>W maju 2024 roku, skierowanie pisma do Gminnej Komisji Rozwiązywania Problemów Alkoholowych, z prośbą o kontrole sklepu GS</w:t>
      </w:r>
      <w:r w:rsidR="00BA4170" w:rsidRPr="00566A95">
        <w:t xml:space="preserve"> </w:t>
      </w:r>
      <w:r w:rsidRPr="00566A95">
        <w:t>Samopomoc Chłopska Delikatesy Centrum ul</w:t>
      </w:r>
      <w:r w:rsidR="00566A95">
        <w:t>ica</w:t>
      </w:r>
      <w:r w:rsidRPr="00566A95">
        <w:t xml:space="preserve"> Lubelska 6 w Niedrzwicy Dużej Groszek ul</w:t>
      </w:r>
      <w:r w:rsidR="00566A95">
        <w:t>ica</w:t>
      </w:r>
      <w:r w:rsidRPr="00566A95">
        <w:t xml:space="preserve"> Krótka 2 w Niedrzwicy Dużej</w:t>
      </w:r>
      <w:r w:rsidR="00BA4170" w:rsidRPr="00566A95">
        <w:t>,</w:t>
      </w:r>
      <w:r w:rsidRPr="00566A95">
        <w:t xml:space="preserve"> pod kątem przestrzegania przepisów Ustawy o Wychowaniu w Trzeźwości i Przeciwdziałania Alkoholizmowi.</w:t>
      </w:r>
    </w:p>
    <w:p w14:paraId="3B045D6D" w14:textId="77777777" w:rsidR="00BA4170" w:rsidRPr="00566A95" w:rsidRDefault="00595BDA" w:rsidP="00566A95">
      <w:r w:rsidRPr="00566A95">
        <w:t>Podmioty współpracujące w realizacji działania priorytetowego, wraz ze wskazaniem planowanych przez nie do realizacji zadań</w:t>
      </w:r>
      <w:r w:rsidR="00BA4170" w:rsidRPr="00566A95">
        <w:t>.</w:t>
      </w:r>
    </w:p>
    <w:p w14:paraId="31C92BB6" w14:textId="77777777" w:rsidR="00BA4170" w:rsidRPr="00566A95" w:rsidRDefault="00687DEA" w:rsidP="00566A95">
      <w:r w:rsidRPr="00566A95">
        <w:t>Urząd Gminy Niedrzwica Duża.</w:t>
      </w:r>
    </w:p>
    <w:p w14:paraId="65FBBFA4" w14:textId="475494EF" w:rsidR="00687DEA" w:rsidRPr="00566A95" w:rsidRDefault="00687DEA" w:rsidP="00566A95">
      <w:r w:rsidRPr="00566A95">
        <w:t>Gminna Komisja d</w:t>
      </w:r>
      <w:r w:rsidR="00566A95">
        <w:t>o spraw</w:t>
      </w:r>
      <w:r w:rsidRPr="00566A95">
        <w:t xml:space="preserve"> Rozwiązywania Problemów Alkoholowych w Niedrzwicy Dużej przeprowadzenia kontroli przestrzegania przepisów </w:t>
      </w:r>
      <w:r w:rsidR="00566A95" w:rsidRPr="00566A95">
        <w:t>dot</w:t>
      </w:r>
      <w:r w:rsidR="00566A95">
        <w:t>yczących</w:t>
      </w:r>
      <w:r w:rsidRPr="00566A95">
        <w:t xml:space="preserve"> dystrybucji wyrobów alkoholowych.</w:t>
      </w:r>
    </w:p>
    <w:p w14:paraId="6C7769F9" w14:textId="77777777" w:rsidR="00BA4170" w:rsidRPr="00566A95" w:rsidRDefault="00595BDA" w:rsidP="00566A95">
      <w:r w:rsidRPr="00566A95">
        <w:t>Proponowany sposób przekazania społeczności rejonu informacji o działaniu priorytetowym.</w:t>
      </w:r>
    </w:p>
    <w:p w14:paraId="6FC16C2B" w14:textId="77777777" w:rsidR="00BA4170" w:rsidRPr="00566A95" w:rsidRDefault="00595BDA" w:rsidP="00566A95">
      <w:r w:rsidRPr="00566A95">
        <w:t>Informowanie mieszkańców podczas obchodu.</w:t>
      </w:r>
    </w:p>
    <w:p w14:paraId="499EACC4" w14:textId="77777777" w:rsidR="00BA4170" w:rsidRPr="00566A95" w:rsidRDefault="00595BDA" w:rsidP="00566A95">
      <w:r w:rsidRPr="00566A95">
        <w:t>Informowanie podczas prowadzonych zorganizowanych spotkań z mieszkańcami Niedrzwicy Dużej.</w:t>
      </w:r>
    </w:p>
    <w:p w14:paraId="3A3B30C6" w14:textId="130449B6" w:rsidR="00595BDA" w:rsidRPr="00566A95" w:rsidRDefault="00595BDA" w:rsidP="00566A95">
      <w:r w:rsidRPr="00566A95">
        <w:lastRenderedPageBreak/>
        <w:t>Zamieszczenie informacji na stronie internetowej Komendy Miejskiej Policji w Lublinie</w:t>
      </w:r>
      <w:r w:rsidR="00566A95">
        <w:t>.</w:t>
      </w:r>
    </w:p>
    <w:p w14:paraId="268F6FBA" w14:textId="1CF5254A" w:rsidR="00405E94" w:rsidRPr="00566A95" w:rsidRDefault="00BA4170" w:rsidP="00566A95">
      <w:r w:rsidRPr="00566A95">
        <w:t>aspirant Kamil Kieraga</w:t>
      </w:r>
    </w:p>
    <w:sectPr w:rsidR="00405E94" w:rsidRPr="0056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B189570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8A17E83"/>
    <w:multiLevelType w:val="multilevel"/>
    <w:tmpl w:val="51C2CE4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 w15:restartNumberingAfterBreak="0">
    <w:nsid w:val="37435043"/>
    <w:multiLevelType w:val="multilevel"/>
    <w:tmpl w:val="0240A36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b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b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b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b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b/>
        <w:color w:val="000000"/>
        <w:sz w:val="24"/>
      </w:rPr>
    </w:lvl>
  </w:abstractNum>
  <w:abstractNum w:abstractNumId="4" w15:restartNumberingAfterBreak="0">
    <w:nsid w:val="5E3C64EE"/>
    <w:multiLevelType w:val="multilevel"/>
    <w:tmpl w:val="8F2020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6DE82833"/>
    <w:multiLevelType w:val="multilevel"/>
    <w:tmpl w:val="1B22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 w15:restartNumberingAfterBreak="0">
    <w:nsid w:val="6EA50C93"/>
    <w:multiLevelType w:val="multilevel"/>
    <w:tmpl w:val="B89A806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 w:val="0"/>
      </w:rPr>
    </w:lvl>
  </w:abstractNum>
  <w:abstractNum w:abstractNumId="7" w15:restartNumberingAfterBreak="0">
    <w:nsid w:val="77B813CD"/>
    <w:multiLevelType w:val="multilevel"/>
    <w:tmpl w:val="4DD8AC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20657614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93468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620679">
    <w:abstractNumId w:val="0"/>
    <w:lvlOverride w:ilvl="0">
      <w:startOverride w:val="4"/>
    </w:lvlOverride>
  </w:num>
  <w:num w:numId="4" w16cid:durableId="161717580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4529152">
    <w:abstractNumId w:val="5"/>
  </w:num>
  <w:num w:numId="6" w16cid:durableId="1533617558">
    <w:abstractNumId w:val="4"/>
  </w:num>
  <w:num w:numId="7" w16cid:durableId="1279489352">
    <w:abstractNumId w:val="7"/>
  </w:num>
  <w:num w:numId="8" w16cid:durableId="13929209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05"/>
    <w:rsid w:val="00056B06"/>
    <w:rsid w:val="00405E94"/>
    <w:rsid w:val="004B5359"/>
    <w:rsid w:val="00566A95"/>
    <w:rsid w:val="00595BDA"/>
    <w:rsid w:val="005E0150"/>
    <w:rsid w:val="00687DEA"/>
    <w:rsid w:val="00B72004"/>
    <w:rsid w:val="00BA4170"/>
    <w:rsid w:val="00BD7C05"/>
    <w:rsid w:val="00CD6C32"/>
    <w:rsid w:val="00E7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9451"/>
  <w15:chartTrackingRefBased/>
  <w15:docId w15:val="{2F723D00-0D34-4F5D-BD9D-BC48015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BDA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95BDA"/>
    <w:pPr>
      <w:suppressAutoHyphens/>
      <w:spacing w:after="200" w:line="276" w:lineRule="auto"/>
      <w:ind w:left="720"/>
    </w:pPr>
    <w:rPr>
      <w:kern w:val="2"/>
      <w:lang w:eastAsia="ar-SA"/>
    </w:rPr>
  </w:style>
  <w:style w:type="paragraph" w:customStyle="1" w:styleId="WW-Domylnie">
    <w:name w:val="WW-Domyślnie"/>
    <w:rsid w:val="00595BDA"/>
    <w:pPr>
      <w:tabs>
        <w:tab w:val="left" w:pos="708"/>
      </w:tabs>
      <w:suppressAutoHyphens/>
      <w:overflowPunct w:val="0"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  <w14:ligatures w14:val="none"/>
    </w:rPr>
  </w:style>
  <w:style w:type="paragraph" w:customStyle="1" w:styleId="Domylnie">
    <w:name w:val="Domyślnie"/>
    <w:rsid w:val="00595BDA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Kieraga</dc:creator>
  <cp:keywords/>
  <dc:description/>
  <cp:lastModifiedBy>LUPolicjaSODE01</cp:lastModifiedBy>
  <cp:revision>7</cp:revision>
  <cp:lastPrinted>2023-12-19T12:16:00Z</cp:lastPrinted>
  <dcterms:created xsi:type="dcterms:W3CDTF">2023-12-04T10:09:00Z</dcterms:created>
  <dcterms:modified xsi:type="dcterms:W3CDTF">2023-12-29T08:39:00Z</dcterms:modified>
</cp:coreProperties>
</file>