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B18A" w14:textId="203AE579" w:rsidR="00123114" w:rsidRPr="00D16053" w:rsidRDefault="00123114" w:rsidP="00D16053">
      <w:r w:rsidRPr="00D16053">
        <w:t>Informacja dotycząca realizacji planu działania priorytetowego dla rejonu n</w:t>
      </w:r>
      <w:r w:rsidR="00D16053">
        <w:t>umer</w:t>
      </w:r>
      <w:r w:rsidRPr="00D16053">
        <w:t xml:space="preserve"> 3</w:t>
      </w:r>
      <w:r w:rsidR="00D16053">
        <w:t xml:space="preserve"> </w:t>
      </w:r>
      <w:r w:rsidRPr="00D16053">
        <w:t>na okres od 01.07.2024 r</w:t>
      </w:r>
      <w:r w:rsidR="00D16053">
        <w:t>oku</w:t>
      </w:r>
      <w:r w:rsidRPr="00D16053">
        <w:t xml:space="preserve"> do 31.12.2024 r</w:t>
      </w:r>
      <w:r w:rsidR="00D16053">
        <w:t>oku.</w:t>
      </w:r>
    </w:p>
    <w:p w14:paraId="6672F8A3" w14:textId="77777777" w:rsidR="00123114" w:rsidRPr="00D16053" w:rsidRDefault="00123114" w:rsidP="00D16053">
      <w:r w:rsidRPr="00D16053">
        <w:t>Charakterystyka zdiagnozowanego zagrożenia w rejonie służbowym.</w:t>
      </w:r>
    </w:p>
    <w:p w14:paraId="63B968A5" w14:textId="331A145E" w:rsidR="00123114" w:rsidRPr="00D16053" w:rsidRDefault="00123114" w:rsidP="00D16053">
      <w:r w:rsidRPr="00D16053">
        <w:t>Na podstawie informacji uzyskanych od mieszkańców miejscowości Palikije Drugie oraz pracowników Urzędu Gminy w Wojciechowie problemem wymagającym podjęcia</w:t>
      </w:r>
      <w:r w:rsidR="009B51BB" w:rsidRPr="00D16053">
        <w:t xml:space="preserve"> </w:t>
      </w:r>
      <w:r w:rsidRPr="00D16053">
        <w:t xml:space="preserve">długoterminowych czynności </w:t>
      </w:r>
      <w:r w:rsidR="009B51BB" w:rsidRPr="00D16053">
        <w:t>jest</w:t>
      </w:r>
      <w:r w:rsidRPr="00D16053">
        <w:t xml:space="preserve"> </w:t>
      </w:r>
      <w:r w:rsidR="009B51BB" w:rsidRPr="00D16053">
        <w:t>nie</w:t>
      </w:r>
      <w:r w:rsidRPr="00D16053">
        <w:t>prz</w:t>
      </w:r>
      <w:r w:rsidR="00FC777A" w:rsidRPr="00D16053">
        <w:t>estrzega</w:t>
      </w:r>
      <w:r w:rsidR="009B51BB" w:rsidRPr="00D16053">
        <w:t>nie</w:t>
      </w:r>
      <w:r w:rsidR="00FC777A" w:rsidRPr="00D16053">
        <w:t xml:space="preserve"> nakazanych środków ostrożności przy trzymaniu</w:t>
      </w:r>
      <w:r w:rsidRPr="00D16053">
        <w:t xml:space="preserve"> zwierząt </w:t>
      </w:r>
      <w:r w:rsidR="009B51BB" w:rsidRPr="00D16053">
        <w:t xml:space="preserve">przez ich właścicieli. </w:t>
      </w:r>
      <w:r w:rsidRPr="00D16053">
        <w:t>Gospodarze nie zamykają swoich posesji w wyniku czego psy wybiegają na drogę. Ich agresywne zachowanie skierowane jest na mieszkańców, w tym również na dzieci oraz zwierzęta gospodarskie.</w:t>
      </w:r>
    </w:p>
    <w:p w14:paraId="523476DF" w14:textId="77777777" w:rsidR="00123114" w:rsidRPr="00D16053" w:rsidRDefault="00123114" w:rsidP="00D16053">
      <w:r w:rsidRPr="00D16053">
        <w:t>Zakładany cel do osiągnięcia.</w:t>
      </w:r>
    </w:p>
    <w:p w14:paraId="41C120D4" w14:textId="0E82278E" w:rsidR="00123114" w:rsidRPr="00D16053" w:rsidRDefault="00123114" w:rsidP="00D16053">
      <w:r w:rsidRPr="00D16053">
        <w:t>Zminimalizowanie zjawiska niezachowania należytych środków ostroż</w:t>
      </w:r>
      <w:r w:rsidR="00106180" w:rsidRPr="00D16053">
        <w:t>ności przy trzymaniu psów o 100%.</w:t>
      </w:r>
    </w:p>
    <w:p w14:paraId="26282BC5" w14:textId="77777777" w:rsidR="009B51BB" w:rsidRPr="00D16053" w:rsidRDefault="00123114" w:rsidP="00D16053">
      <w:r w:rsidRPr="00D16053">
        <w:t>Proponowane działania wraz z terminami realizacji poszczególnych etapów/zadań.</w:t>
      </w:r>
    </w:p>
    <w:p w14:paraId="3C18E43E" w14:textId="060B0E96" w:rsidR="009B51BB" w:rsidRPr="00D16053" w:rsidRDefault="00123114" w:rsidP="00D16053">
      <w:r w:rsidRPr="00D16053">
        <w:t>W lipcu 2024 roku prowadzenie kontroli oraz krótkotrwałych obserwacji przez dzielnicowego oraz policjantów Zespołu Patrolowo-Interwencyjnego Komisariatu Policji w Bełżycach.</w:t>
      </w:r>
    </w:p>
    <w:p w14:paraId="294E0C3A" w14:textId="713B4218" w:rsidR="009B51BB" w:rsidRPr="00D16053" w:rsidRDefault="009B51BB" w:rsidP="00D16053">
      <w:r w:rsidRPr="00D16053">
        <w:t>W</w:t>
      </w:r>
      <w:r w:rsidR="00123114" w:rsidRPr="00D16053">
        <w:t xml:space="preserve"> sierpniu 2024 roku nawiązanie kontaktu z Urzędem Gminy.</w:t>
      </w:r>
    </w:p>
    <w:p w14:paraId="2AE2F374" w14:textId="323428D6" w:rsidR="009B51BB" w:rsidRPr="00D16053" w:rsidRDefault="00123114" w:rsidP="00D16053">
      <w:r w:rsidRPr="00D16053">
        <w:t>W</w:t>
      </w:r>
      <w:r w:rsidR="009B51BB" w:rsidRPr="00D16053">
        <w:t xml:space="preserve">e </w:t>
      </w:r>
      <w:r w:rsidRPr="00D16053">
        <w:t>wrześniu 2024 roku wspólne kontrole z pracownikami Urzędu Gminy.</w:t>
      </w:r>
    </w:p>
    <w:p w14:paraId="7FDA1099" w14:textId="5303C924" w:rsidR="009B51BB" w:rsidRPr="00D16053" w:rsidRDefault="00123114" w:rsidP="00D16053">
      <w:r w:rsidRPr="00D16053">
        <w:t>W październiku 2024 roku wspólne kontrole z sołtysem wsi Palikije Drugie.</w:t>
      </w:r>
    </w:p>
    <w:p w14:paraId="18C3D901" w14:textId="481FC152" w:rsidR="009B51BB" w:rsidRPr="00D16053" w:rsidRDefault="00123114" w:rsidP="00D16053">
      <w:r w:rsidRPr="00D16053">
        <w:t>W listopadzie</w:t>
      </w:r>
      <w:r w:rsidR="009B51BB" w:rsidRPr="00D16053">
        <w:t xml:space="preserve"> i grudniu</w:t>
      </w:r>
      <w:r w:rsidRPr="00D16053">
        <w:t xml:space="preserve"> 2024 roku prowadzenie kontroli oraz krótkotrwałych obserwacji</w:t>
      </w:r>
      <w:r w:rsidR="009B51BB" w:rsidRPr="00D16053">
        <w:t xml:space="preserve"> </w:t>
      </w:r>
      <w:r w:rsidRPr="00D16053">
        <w:t>przez</w:t>
      </w:r>
      <w:r w:rsidR="009B51BB" w:rsidRPr="00D16053">
        <w:t xml:space="preserve"> </w:t>
      </w:r>
      <w:r w:rsidRPr="00D16053">
        <w:t>dzielnicowego.</w:t>
      </w:r>
    </w:p>
    <w:p w14:paraId="55A91A21" w14:textId="77777777" w:rsidR="009B51BB" w:rsidRPr="00D16053" w:rsidRDefault="00123114" w:rsidP="00D16053">
      <w:r w:rsidRPr="00D16053">
        <w:t>Podmioty współpracujące w realizacji działania priorytetowego, wraz ze wskazaniem planowanych przez nie do realizacji zadań.</w:t>
      </w:r>
    </w:p>
    <w:p w14:paraId="404BB767" w14:textId="77777777" w:rsidR="009B51BB" w:rsidRPr="00D16053" w:rsidRDefault="00123114" w:rsidP="00D16053">
      <w:r w:rsidRPr="00D16053">
        <w:t>Urząd Gminy w Wojciechowie – informowanie Policji o zaistniałych zagrożeniach.</w:t>
      </w:r>
    </w:p>
    <w:p w14:paraId="25F37C2F" w14:textId="66FD8D64" w:rsidR="009B51BB" w:rsidRPr="00D16053" w:rsidRDefault="00123114" w:rsidP="00D16053">
      <w:r w:rsidRPr="00D16053">
        <w:t>Sołtys wsi Palikije Drugie – rozmowy z sołtysem.</w:t>
      </w:r>
    </w:p>
    <w:p w14:paraId="21421AFE" w14:textId="77777777" w:rsidR="009B51BB" w:rsidRPr="00D16053" w:rsidRDefault="00123114" w:rsidP="00D16053">
      <w:r w:rsidRPr="00D16053">
        <w:t>Proponowany sposób przekazania społeczności rejonu informacji o działaniu priorytetowym.</w:t>
      </w:r>
    </w:p>
    <w:p w14:paraId="3D4D91FC" w14:textId="7744FAD3" w:rsidR="009B51BB" w:rsidRPr="00D16053" w:rsidRDefault="00123114" w:rsidP="00D16053">
      <w:r w:rsidRPr="00D16053">
        <w:t>Podczas spotkań z lokalną społecznością oraz za pośre</w:t>
      </w:r>
      <w:r w:rsidR="00FC777A" w:rsidRPr="00D16053">
        <w:t xml:space="preserve">dnictwem sołtysa miejscowości </w:t>
      </w:r>
      <w:r w:rsidR="00106180" w:rsidRPr="00D16053">
        <w:t>Palikije Drugie</w:t>
      </w:r>
      <w:r w:rsidRPr="00D16053">
        <w:t>.</w:t>
      </w:r>
    </w:p>
    <w:p w14:paraId="162D9937" w14:textId="5776F269" w:rsidR="009B51BB" w:rsidRPr="00D16053" w:rsidRDefault="00123114" w:rsidP="00D16053">
      <w:r w:rsidRPr="00D16053">
        <w:t>Udzielanie informacji podczas realizacji zadań służbowych.</w:t>
      </w:r>
    </w:p>
    <w:p w14:paraId="4BAD224D" w14:textId="500337AA" w:rsidR="009B51BB" w:rsidRPr="00D16053" w:rsidRDefault="009B51BB" w:rsidP="00D16053">
      <w:r w:rsidRPr="00D16053">
        <w:t>aspirant Cezary Jurak</w:t>
      </w:r>
    </w:p>
    <w:sectPr w:rsidR="009B51BB" w:rsidRPr="00D1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768CB1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5B6485"/>
    <w:multiLevelType w:val="multilevel"/>
    <w:tmpl w:val="7D7A5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59D750BD"/>
    <w:multiLevelType w:val="multilevel"/>
    <w:tmpl w:val="1C428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7055366C"/>
    <w:multiLevelType w:val="multilevel"/>
    <w:tmpl w:val="7DA46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54155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408890">
    <w:abstractNumId w:val="0"/>
    <w:lvlOverride w:ilvl="0">
      <w:startOverride w:val="4"/>
    </w:lvlOverride>
  </w:num>
  <w:num w:numId="3" w16cid:durableId="525481075">
    <w:abstractNumId w:val="4"/>
  </w:num>
  <w:num w:numId="4" w16cid:durableId="684399375">
    <w:abstractNumId w:val="2"/>
  </w:num>
  <w:num w:numId="5" w16cid:durableId="78192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DC"/>
    <w:rsid w:val="00106180"/>
    <w:rsid w:val="00123114"/>
    <w:rsid w:val="00233BB3"/>
    <w:rsid w:val="00430491"/>
    <w:rsid w:val="00505DDC"/>
    <w:rsid w:val="008411D2"/>
    <w:rsid w:val="008730E5"/>
    <w:rsid w:val="009B51BB"/>
    <w:rsid w:val="00AE5103"/>
    <w:rsid w:val="00D16053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404"/>
  <w15:chartTrackingRefBased/>
  <w15:docId w15:val="{DE48B525-3318-4EAE-877D-EFB51455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1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3114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123114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dcterms:created xsi:type="dcterms:W3CDTF">2024-06-13T04:27:00Z</dcterms:created>
  <dcterms:modified xsi:type="dcterms:W3CDTF">2024-07-01T07:29:00Z</dcterms:modified>
</cp:coreProperties>
</file>