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8027" w14:textId="12C1D622" w:rsidR="0053147A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Informacja dotycząca realizacji planu działania priorytetowego dla rejonu </w:t>
      </w:r>
      <w:r w:rsidRPr="00835034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nr</w:t>
      </w: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="00CF7E44"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3</w:t>
      </w:r>
      <w:r w:rsidR="0083503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na okres od </w:t>
      </w:r>
      <w:r w:rsidR="00835034">
        <w:rPr>
          <w:rFonts w:asciiTheme="minorHAnsi" w:hAnsiTheme="minorHAnsi" w:cstheme="minorHAnsi"/>
          <w:i w:val="0"/>
          <w:iCs w:val="0"/>
          <w:sz w:val="22"/>
          <w:szCs w:val="22"/>
        </w:rPr>
        <w:br/>
      </w: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01.01.2026 r. do 30.06.2026 r.</w:t>
      </w:r>
    </w:p>
    <w:p w14:paraId="0AD99ABE" w14:textId="77777777" w:rsidR="0053147A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Charakterystyka zdiagnozowanego zagrożenia w rejonie służbowym.</w:t>
      </w:r>
    </w:p>
    <w:p w14:paraId="59123161" w14:textId="52EED62C" w:rsidR="0053147A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Na podstawie informacji uzyskanych od dyrekcji i pracowników socjalnych Szkoły  Podstawowej nr 27 przy ul. Kresowa 1 w Lublinie oraz  ustaleń własnych zdiagnozowano zagrożenie wymagające podjęcia stosownych działań wykraczających poza zakres rutynowych zadań, </w:t>
      </w:r>
      <w:r w:rsidR="00CF7E44"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braku dostatecznej świadomości młodzieży oraz dzieci z zakresu demoralizacji i odpowiedzialności karnej wśród uczniów oraz zagrożeń wynikających z cyberprzestępczości.</w:t>
      </w:r>
    </w:p>
    <w:p w14:paraId="29FD4595" w14:textId="77777777" w:rsidR="0053147A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Zakładany cel do osiągnięcia.</w:t>
      </w:r>
    </w:p>
    <w:p w14:paraId="74633BD1" w14:textId="0C5159BB" w:rsidR="0053147A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Przeprowadzenie 4 spotkań z uczniami oraz wychowawcami klas 5-6 Szkoły Podstawowej nr 27             w Lublinie przy ul. Kresowe</w:t>
      </w:r>
      <w:r w:rsidR="00CF7E44"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j</w:t>
      </w: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1 w okresie od stycznia do maja 2026r., mających na celu zwiększenie świadomości dotyczącej odpowiedzialności prawnej, przestępczości nieletnich oraz podniesienie świadomości wśród uczniów o zagrożeniach cyberprzestępczości.  </w:t>
      </w:r>
    </w:p>
    <w:p w14:paraId="1DFAC733" w14:textId="77777777" w:rsidR="0053147A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Proponowane działania wraz z terminami realizacji poszczególnych etapów/zadań.</w:t>
      </w:r>
    </w:p>
    <w:p w14:paraId="38B8B62F" w14:textId="77777777" w:rsidR="0053147A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W  miesiącu styczniu 2026 r., nawiązania kontaktu z dyrekcją Szkoły Podstawowej Nr 27 celem uzyskania pomocy w organizowaniu spotkań i przekazania informacji uczniom. </w:t>
      </w:r>
    </w:p>
    <w:p w14:paraId="21320DEE" w14:textId="77777777" w:rsidR="0053147A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W miesiącach od stycznia do maja 2026 r., spotkanie z uczniami klas 5-6 Szkoły Podstawowej Nr 27. </w:t>
      </w:r>
    </w:p>
    <w:p w14:paraId="184D29AC" w14:textId="77777777" w:rsidR="0053147A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vanish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Podmioty współpracujące w realizacji działania priorytetowego, wraz ze wskazaniem planowanych przez nie do realizacji zadań.</w:t>
      </w:r>
    </w:p>
    <w:p w14:paraId="63446687" w14:textId="77777777" w:rsidR="0053147A" w:rsidRPr="00835034" w:rsidRDefault="0053147A" w:rsidP="00835034">
      <w:pPr>
        <w:pStyle w:val="Legenda"/>
        <w:rPr>
          <w:rFonts w:asciiTheme="minorHAnsi" w:hAnsiTheme="minorHAnsi" w:cstheme="minorHAnsi"/>
          <w:i w:val="0"/>
          <w:iCs w:val="0"/>
          <w:vanish/>
          <w:sz w:val="22"/>
          <w:szCs w:val="22"/>
        </w:rPr>
      </w:pPr>
    </w:p>
    <w:p w14:paraId="56DFDE25" w14:textId="77777777" w:rsidR="00CF7E44" w:rsidRPr="00835034" w:rsidRDefault="00CF7E44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521E27FA" w14:textId="72A59F5E" w:rsidR="0053147A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Dyrekcja Szkoły Podstawowej Nr 27 w Lublinie- pomoc w organizowaniu spotkań z uczniami i wychowawcami klas.</w:t>
      </w:r>
    </w:p>
    <w:p w14:paraId="69F080FA" w14:textId="77777777" w:rsidR="0053147A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vanish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Proponowany sposób przekazania społeczności rejonu informacji o działaniu priorytetowym. </w:t>
      </w:r>
    </w:p>
    <w:p w14:paraId="4A90EAE2" w14:textId="77777777" w:rsidR="0053147A" w:rsidRPr="00835034" w:rsidRDefault="0053147A" w:rsidP="00835034">
      <w:pPr>
        <w:pStyle w:val="Legenda"/>
        <w:rPr>
          <w:rFonts w:asciiTheme="minorHAnsi" w:hAnsiTheme="minorHAnsi" w:cstheme="minorHAnsi"/>
          <w:i w:val="0"/>
          <w:iCs w:val="0"/>
          <w:vanish/>
          <w:sz w:val="22"/>
          <w:szCs w:val="22"/>
        </w:rPr>
      </w:pPr>
    </w:p>
    <w:p w14:paraId="6807CA11" w14:textId="77777777" w:rsidR="00CF7E44" w:rsidRPr="00835034" w:rsidRDefault="00CF7E44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348FC7CE" w14:textId="0F987D33" w:rsidR="0053147A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Informowanie podczas zorganizowanych spotkań w Szkole Podstawowej Nr 27 w Lublinie.</w:t>
      </w:r>
    </w:p>
    <w:p w14:paraId="0AF0EC4D" w14:textId="27EC0A5D" w:rsidR="0053147A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Zapoznanie uczniów z broszurami instytucji, gdzie mogą uzyskać pomocy w przypadku, gdy padną ofiarą przestępstwa lub będą jego światkami.</w:t>
      </w:r>
    </w:p>
    <w:p w14:paraId="608555B1" w14:textId="77777777" w:rsidR="00CF7E44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Zamieszczenie informacji na stronie internetowej Komendy Miejskiej Policji w Lublinie.</w:t>
      </w:r>
    </w:p>
    <w:p w14:paraId="77AC6ECE" w14:textId="7777CC90" w:rsidR="00DE6748" w:rsidRPr="00835034" w:rsidRDefault="00000000" w:rsidP="00835034">
      <w:pPr>
        <w:pStyle w:val="Legenda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35034">
        <w:rPr>
          <w:rFonts w:asciiTheme="minorHAnsi" w:hAnsiTheme="minorHAnsi" w:cstheme="minorHAnsi"/>
          <w:i w:val="0"/>
          <w:iCs w:val="0"/>
          <w:sz w:val="22"/>
          <w:szCs w:val="22"/>
        </w:rPr>
        <w:t>aspirant sztabowy Marta Zygmunt</w:t>
      </w:r>
    </w:p>
    <w:sectPr w:rsidR="00DE6748" w:rsidRPr="00835034"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22797A"/>
    <w:multiLevelType w:val="multilevel"/>
    <w:tmpl w:val="EE5E5376"/>
    <w:name w:val="WW8Num5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4" w15:restartNumberingAfterBreak="0">
    <w:nsid w:val="20336A6F"/>
    <w:multiLevelType w:val="multilevel"/>
    <w:tmpl w:val="45CC1B7C"/>
    <w:name w:val="WW8Num5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num w:numId="1" w16cid:durableId="737047089">
    <w:abstractNumId w:val="0"/>
  </w:num>
  <w:num w:numId="2" w16cid:durableId="99836650">
    <w:abstractNumId w:val="1"/>
  </w:num>
  <w:num w:numId="3" w16cid:durableId="2124838766">
    <w:abstractNumId w:val="2"/>
  </w:num>
  <w:num w:numId="4" w16cid:durableId="1899781914">
    <w:abstractNumId w:val="4"/>
  </w:num>
  <w:num w:numId="5" w16cid:durableId="943540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C1"/>
    <w:rsid w:val="0053147A"/>
    <w:rsid w:val="00780FC1"/>
    <w:rsid w:val="00835034"/>
    <w:rsid w:val="00A04CF3"/>
    <w:rsid w:val="00C0407E"/>
    <w:rsid w:val="00C14390"/>
    <w:rsid w:val="00CF7E44"/>
    <w:rsid w:val="00D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36CB64"/>
  <w15:chartTrackingRefBased/>
  <w15:docId w15:val="{A04BB7D0-124C-4123-A702-741B31DB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7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  <w:bCs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b/>
      <w:sz w:val="22"/>
      <w:szCs w:val="22"/>
    </w:rPr>
  </w:style>
  <w:style w:type="character" w:customStyle="1" w:styleId="WW8Num7z1">
    <w:name w:val="WW8Num7z1"/>
    <w:rPr>
      <w:rFonts w:hint="default"/>
      <w:b/>
    </w:rPr>
  </w:style>
  <w:style w:type="character" w:customStyle="1" w:styleId="WW8Num7z2">
    <w:name w:val="WW8Num7z2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kern w:val="2"/>
    </w:rPr>
  </w:style>
  <w:style w:type="paragraph" w:customStyle="1" w:styleId="WW-Domylnie">
    <w:name w:val="WW-Domyślnie"/>
    <w:pPr>
      <w:tabs>
        <w:tab w:val="left" w:pos="708"/>
      </w:tabs>
      <w:suppressAutoHyphens/>
      <w:overflowPunct w:val="0"/>
      <w:spacing w:line="100" w:lineRule="atLeast"/>
    </w:pPr>
    <w:rPr>
      <w:rFonts w:eastAsia="SimSun"/>
      <w:color w:val="000000"/>
      <w:kern w:val="2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tabs>
        <w:tab w:val="left" w:pos="708"/>
      </w:tabs>
      <w:spacing w:after="200" w:line="276" w:lineRule="auto"/>
      <w:ind w:left="720"/>
    </w:pPr>
    <w:rPr>
      <w:rFonts w:eastAsia="SimSun" w:cs="Tahoma"/>
      <w:kern w:val="2"/>
    </w:rPr>
  </w:style>
  <w:style w:type="paragraph" w:customStyle="1" w:styleId="Domylnie">
    <w:name w:val="Domyślnie"/>
    <w:pPr>
      <w:tabs>
        <w:tab w:val="left" w:pos="708"/>
      </w:tabs>
      <w:suppressAutoHyphens/>
      <w:spacing w:line="100" w:lineRule="atLeast"/>
    </w:pPr>
    <w:rPr>
      <w:rFonts w:eastAsia="SimSu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cp:lastModifiedBy>Gosc</cp:lastModifiedBy>
  <cp:revision>5</cp:revision>
  <cp:lastPrinted>2025-12-16T12:32:00Z</cp:lastPrinted>
  <dcterms:created xsi:type="dcterms:W3CDTF">2025-12-13T20:15:00Z</dcterms:created>
  <dcterms:modified xsi:type="dcterms:W3CDTF">2025-12-20T19:17:00Z</dcterms:modified>
</cp:coreProperties>
</file>