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96FF" w14:textId="77777777" w:rsidR="00E21D16" w:rsidRPr="00E21D16" w:rsidRDefault="00E21D16" w:rsidP="00E21D16">
      <w:pPr>
        <w:spacing w:line="480" w:lineRule="auto"/>
        <w:jc w:val="right"/>
      </w:pPr>
      <w:r w:rsidRPr="00E21D16">
        <w:t>Załącznik  nr 5</w:t>
      </w:r>
    </w:p>
    <w:p w14:paraId="364C87F1" w14:textId="52D666EA" w:rsidR="008A2EEB" w:rsidRPr="00644967" w:rsidRDefault="008A2EEB" w:rsidP="00E21D16">
      <w:pPr>
        <w:pStyle w:val="Akapitzlist"/>
        <w:spacing w:line="480" w:lineRule="auto"/>
        <w:jc w:val="center"/>
        <w:rPr>
          <w:rFonts w:ascii="Times New Roman" w:hAnsi="Times New Roman"/>
        </w:rPr>
      </w:pPr>
      <w:r w:rsidRPr="00644967">
        <w:rPr>
          <w:rFonts w:ascii="Times New Roman" w:hAnsi="Times New Roman"/>
          <w:b/>
          <w:sz w:val="32"/>
          <w:lang w:eastAsia="pl-PL"/>
        </w:rPr>
        <w:t>Klauzula Informacyjna</w:t>
      </w:r>
    </w:p>
    <w:p w14:paraId="31080251" w14:textId="77777777" w:rsidR="008A2EEB" w:rsidRDefault="008A2EEB" w:rsidP="008A2EEB">
      <w:pPr>
        <w:shd w:val="clear" w:color="auto" w:fill="FFFFFF"/>
        <w:spacing w:after="150" w:line="276" w:lineRule="auto"/>
        <w:jc w:val="both"/>
        <w:rPr>
          <w:b/>
          <w:sz w:val="32"/>
          <w:lang w:eastAsia="pl-PL"/>
        </w:rPr>
      </w:pPr>
      <w:r>
        <w:rPr>
          <w:lang w:eastAsia="pl-PL"/>
        </w:rPr>
        <w:t>Zgodnie z ogólnym rozporządzeniem o ochronie danych z dnia 27 kwietnia 2016 r. zwanym dalej RODO informujemy, iż:</w:t>
      </w:r>
    </w:p>
    <w:p w14:paraId="1B4DA822" w14:textId="7231F23D" w:rsidR="008A2EEB" w:rsidRDefault="008A2EEB" w:rsidP="008A2EEB">
      <w:pPr>
        <w:spacing w:line="276" w:lineRule="auto"/>
        <w:ind w:left="-142" w:right="-115"/>
        <w:jc w:val="both"/>
      </w:pPr>
      <w:r>
        <w:t>1.</w:t>
      </w:r>
      <w:r w:rsidR="00334C04">
        <w:t xml:space="preserve"> </w:t>
      </w:r>
      <w:r>
        <w:t>Administratorem Pani/Pana danych osobowych jest Komendant Miejski Policji w Lublinie (KMP),</w:t>
      </w:r>
      <w:r>
        <w:br/>
        <w:t xml:space="preserve"> z siedzibą przy ul. Północna 3, 20-064 Lublin. </w:t>
      </w:r>
    </w:p>
    <w:p w14:paraId="0D37D781" w14:textId="2D961860" w:rsidR="008A2EEB" w:rsidRDefault="008A2EEB" w:rsidP="008A2EEB">
      <w:pPr>
        <w:spacing w:line="276" w:lineRule="auto"/>
        <w:ind w:left="-142" w:right="-115"/>
        <w:jc w:val="both"/>
      </w:pPr>
      <w:r>
        <w:t>2.</w:t>
      </w:r>
      <w:r w:rsidR="00334C04">
        <w:t xml:space="preserve"> </w:t>
      </w:r>
      <w:r>
        <w:t xml:space="preserve">Administrator powołał Inspektora Ochrony Danych KMP z którym można się skontaktować pod adresem  e-mail: </w:t>
      </w:r>
      <w:hyperlink r:id="rId5" w:history="1">
        <w:r>
          <w:rPr>
            <w:rStyle w:val="Hipercze"/>
          </w:rPr>
          <w:t>agnieszka.sliwka@lu.policja.gov.pl</w:t>
        </w:r>
      </w:hyperlink>
      <w:r>
        <w:t xml:space="preserve">. </w:t>
      </w:r>
    </w:p>
    <w:p w14:paraId="3253175A" w14:textId="77777777" w:rsidR="008A2EEB" w:rsidRDefault="008A2EEB" w:rsidP="008A2EEB">
      <w:pPr>
        <w:spacing w:before="240" w:line="276" w:lineRule="auto"/>
        <w:ind w:left="-142" w:right="-115"/>
        <w:jc w:val="both"/>
        <w:rPr>
          <w:lang w:eastAsia="pl-PL"/>
        </w:rPr>
      </w:pPr>
      <w:r>
        <w:t>3.</w:t>
      </w:r>
      <w:r>
        <w:rPr>
          <w:lang w:eastAsia="pl-PL"/>
        </w:rPr>
        <w:t xml:space="preserve"> Dane osobowe Pani/Pana oraz dziecka przetwarzane będą</w:t>
      </w:r>
      <w:r>
        <w:t xml:space="preserve"> </w:t>
      </w:r>
      <w:r>
        <w:rPr>
          <w:lang w:eastAsia="pl-PL"/>
        </w:rPr>
        <w:t xml:space="preserve">w  sprawach organizacyjnych Konkursu wiedzy prewencyjnej pn. „Jestem Bezpieczny”, którego organizatorem jest Komenda Miejska Policji w Lublinie w którym uczestniczyć będzie  Pana /Pani dziecko. </w:t>
      </w:r>
    </w:p>
    <w:p w14:paraId="38B3A6F8" w14:textId="0A31A510" w:rsidR="008A2EEB" w:rsidRDefault="008A2EEB" w:rsidP="008A2EEB">
      <w:pPr>
        <w:spacing w:before="240" w:line="276" w:lineRule="auto"/>
        <w:ind w:left="-142" w:right="-115"/>
        <w:jc w:val="both"/>
      </w:pPr>
      <w:r>
        <w:t>4.</w:t>
      </w:r>
      <w:r w:rsidR="00334C04">
        <w:t xml:space="preserve"> </w:t>
      </w:r>
      <w:r>
        <w:rPr>
          <w:lang w:eastAsia="pl-PL"/>
        </w:rPr>
        <w:t xml:space="preserve">Administrator będzie przetwarzał następujące dane osobowe imię, nazwisko dziecka </w:t>
      </w:r>
      <w:r>
        <w:rPr>
          <w:lang w:eastAsia="pl-PL"/>
        </w:rPr>
        <w:br/>
        <w:t xml:space="preserve">oraz opiekuna prawnego jak również miejsce zamieszkania. </w:t>
      </w:r>
    </w:p>
    <w:p w14:paraId="5F1958AD" w14:textId="0127066D" w:rsidR="008A2EEB" w:rsidRDefault="008A2EEB" w:rsidP="008A2EEB">
      <w:pPr>
        <w:spacing w:before="240" w:line="276" w:lineRule="auto"/>
        <w:ind w:left="-142" w:right="-115"/>
        <w:rPr>
          <w:lang w:eastAsia="pl-PL"/>
        </w:rPr>
      </w:pPr>
      <w:r>
        <w:rPr>
          <w:lang w:eastAsia="pl-PL"/>
        </w:rPr>
        <w:t xml:space="preserve">5. </w:t>
      </w:r>
      <w:r w:rsidR="00334C04">
        <w:rPr>
          <w:lang w:eastAsia="pl-PL"/>
        </w:rPr>
        <w:t xml:space="preserve"> </w:t>
      </w:r>
      <w:r>
        <w:rPr>
          <w:lang w:eastAsia="pl-PL"/>
        </w:rPr>
        <w:t>Dane osobowe Pani/Pana oraz dziecka nie będą udostępniane podmiotom zewnętrznym.</w:t>
      </w:r>
    </w:p>
    <w:p w14:paraId="6A6BC3DB" w14:textId="512E253D" w:rsidR="008A2EEB" w:rsidRDefault="008A2EEB" w:rsidP="008A2EEB">
      <w:pPr>
        <w:spacing w:before="240" w:line="276" w:lineRule="auto"/>
        <w:ind w:left="-142" w:right="-115"/>
        <w:jc w:val="both"/>
        <w:rPr>
          <w:lang w:eastAsia="pl-PL"/>
        </w:rPr>
      </w:pPr>
      <w:r>
        <w:rPr>
          <w:lang w:eastAsia="pl-PL"/>
        </w:rPr>
        <w:t xml:space="preserve">6. </w:t>
      </w:r>
      <w:r w:rsidR="00334C04">
        <w:rPr>
          <w:lang w:eastAsia="pl-PL"/>
        </w:rPr>
        <w:t xml:space="preserve"> </w:t>
      </w:r>
      <w:r>
        <w:rPr>
          <w:lang w:eastAsia="pl-PL"/>
        </w:rPr>
        <w:t>Dane osobowe Pani/Pana oraz dziecka przetrzymywane będą na czas trwania konkursu wiedzy prewencyjnej „Jestem Bezpieczny” tj. do 23 maja 2024 r.</w:t>
      </w:r>
    </w:p>
    <w:p w14:paraId="43458EB0" w14:textId="7257845A" w:rsidR="008A2EEB" w:rsidRDefault="008A2EEB" w:rsidP="008A2EEB">
      <w:pPr>
        <w:spacing w:line="276" w:lineRule="auto"/>
        <w:ind w:left="-142" w:right="-115"/>
        <w:jc w:val="both"/>
      </w:pPr>
      <w:r>
        <w:t>6</w:t>
      </w:r>
      <w:r>
        <w:rPr>
          <w:lang w:eastAsia="pl-PL"/>
        </w:rPr>
        <w:t>.</w:t>
      </w:r>
      <w:r w:rsidR="00334C04">
        <w:rPr>
          <w:lang w:eastAsia="pl-PL"/>
        </w:rPr>
        <w:t xml:space="preserve">  </w:t>
      </w:r>
      <w:r>
        <w:rPr>
          <w:lang w:eastAsia="pl-PL"/>
        </w:rPr>
        <w:t>Na  zasadach określonych przepisami RODO przysługuje Pani/Panu:</w:t>
      </w:r>
    </w:p>
    <w:p w14:paraId="5E7FBF84" w14:textId="77777777" w:rsidR="008A2EEB" w:rsidRDefault="008A2EEB" w:rsidP="008A2EEB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line="276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prawo dostępu do treści swoich danych,</w:t>
      </w:r>
    </w:p>
    <w:p w14:paraId="65E31307" w14:textId="77777777" w:rsidR="008A2EEB" w:rsidRDefault="008A2EEB" w:rsidP="008A2EEB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prawo do ich sprostowania, gdy są niezgodne ze stanem rzeczywistym,</w:t>
      </w:r>
    </w:p>
    <w:p w14:paraId="535DD8D8" w14:textId="77777777" w:rsidR="008A2EEB" w:rsidRDefault="008A2EEB" w:rsidP="008A2EEB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prawo do ich usunięcia, ograniczenia przetwarzania, a także przenoszenia danych – w przypadkach przewidzianych prawem,</w:t>
      </w:r>
    </w:p>
    <w:p w14:paraId="5254C67C" w14:textId="77777777" w:rsidR="008A2EEB" w:rsidRDefault="008A2EEB" w:rsidP="008A2EEB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prawo do wniesienia sprzeciwu wobec przetwarzania danych,</w:t>
      </w:r>
    </w:p>
    <w:p w14:paraId="194F7218" w14:textId="77777777" w:rsidR="008A2EEB" w:rsidRDefault="008A2EEB" w:rsidP="008A2EEB">
      <w:pPr>
        <w:numPr>
          <w:ilvl w:val="1"/>
          <w:numId w:val="3"/>
        </w:numPr>
        <w:shd w:val="clear" w:color="auto" w:fill="FFFFFF"/>
        <w:suppressAutoHyphens w:val="0"/>
        <w:spacing w:before="100" w:beforeAutospacing="1" w:after="100" w:afterAutospacing="1" w:line="276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prawo do wniesienia skargi do organu nadzorczego – Prezesa Urzędu Ochrony Danych Osobowych, gdy uzna Pani/Pan, że przetwarzanie Pani/Pana danych osobowych narusza przepisy o ochronie danych osobowych.</w:t>
      </w:r>
    </w:p>
    <w:p w14:paraId="2DC10D6B" w14:textId="0636F448" w:rsidR="008A2EEB" w:rsidRDefault="008A2EEB" w:rsidP="00E21D16">
      <w:pPr>
        <w:shd w:val="clear" w:color="auto" w:fill="FFFFFF"/>
        <w:spacing w:after="150" w:line="276" w:lineRule="auto"/>
        <w:jc w:val="both"/>
      </w:pPr>
      <w:r>
        <w:rPr>
          <w:i/>
          <w:iCs/>
          <w:lang w:eastAsia="pl-PL"/>
        </w:rPr>
        <w:t xml:space="preserve">Ponadto – gdy ma to zastosowanie </w:t>
      </w:r>
      <w:r>
        <w:rPr>
          <w:lang w:eastAsia="pl-PL"/>
        </w:rPr>
        <w:t xml:space="preserve"> </w:t>
      </w:r>
      <w:r>
        <w:t>dane osobowe, będą przetwarzane w celu rozpatrzenia wniesionej/go przez Panią/Pana skargi/wniosku/petycji - na podstawie kodeksu postępowania administracyjnego/ustawy o petycjach. Pana/Pani dane osobowe będą udostępniane wyłącznie podmiotom upoważnionym na podstawie przepisów prawa. Pani/Pana dane osobowe przetwarzane będą przez czas realizacji sprawy, a następnie archiwizowane zgodnie z obowiązującymi przepisami prawa.</w:t>
      </w:r>
    </w:p>
    <w:p w14:paraId="08F8E4E7" w14:textId="77777777" w:rsidR="00644967" w:rsidRDefault="00644967" w:rsidP="00E21D16">
      <w:pPr>
        <w:shd w:val="clear" w:color="auto" w:fill="FFFFFF"/>
        <w:spacing w:after="150" w:line="276" w:lineRule="auto"/>
        <w:jc w:val="both"/>
        <w:rPr>
          <w:lang w:eastAsia="pl-PL"/>
        </w:rPr>
      </w:pPr>
    </w:p>
    <w:p w14:paraId="622C8E85" w14:textId="77777777" w:rsidR="008A2EEB" w:rsidRDefault="008A2EEB" w:rsidP="008A2EEB">
      <w:pPr>
        <w:jc w:val="both"/>
      </w:pPr>
      <w:r>
        <w:t xml:space="preserve">                                                  …………………………………………………………..</w:t>
      </w:r>
    </w:p>
    <w:p w14:paraId="480C6B75" w14:textId="2B16A26E" w:rsidR="00B478DF" w:rsidRDefault="008A2EEB" w:rsidP="00E21D16">
      <w:pPr>
        <w:jc w:val="both"/>
      </w:pPr>
      <w:r>
        <w:t xml:space="preserve">                                                                   (</w:t>
      </w:r>
      <w:r>
        <w:rPr>
          <w:i/>
          <w:iCs/>
        </w:rPr>
        <w:t>Data i czytelny  podpis rodzica)</w:t>
      </w:r>
    </w:p>
    <w:sectPr w:rsidR="00B4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pStyle w:val="Podtyt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0AD77DD"/>
    <w:multiLevelType w:val="hybridMultilevel"/>
    <w:tmpl w:val="781EB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15B35"/>
    <w:multiLevelType w:val="multilevel"/>
    <w:tmpl w:val="878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78159">
    <w:abstractNumId w:val="0"/>
  </w:num>
  <w:num w:numId="2" w16cid:durableId="172355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0196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A"/>
    <w:rsid w:val="0020273E"/>
    <w:rsid w:val="00334C04"/>
    <w:rsid w:val="003F099B"/>
    <w:rsid w:val="00644967"/>
    <w:rsid w:val="00830BCA"/>
    <w:rsid w:val="00875C6A"/>
    <w:rsid w:val="008A2EEB"/>
    <w:rsid w:val="009248A1"/>
    <w:rsid w:val="00992FAC"/>
    <w:rsid w:val="00B478DF"/>
    <w:rsid w:val="00E2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0BD0"/>
  <w15:chartTrackingRefBased/>
  <w15:docId w15:val="{355E2C57-A3CC-41E3-AA09-C2165E9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E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A2EE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8A2EEB"/>
    <w:pPr>
      <w:numPr>
        <w:numId w:val="1"/>
      </w:numPr>
      <w:tabs>
        <w:tab w:val="left" w:pos="900"/>
      </w:tabs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A2EEB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8A2E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A2EEB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A2EEB"/>
    <w:pPr>
      <w:jc w:val="both"/>
    </w:pPr>
    <w:rPr>
      <w:rFonts w:ascii="Garamond" w:hAnsi="Garamond" w:cs="Garamond"/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EEB"/>
    <w:rPr>
      <w:rFonts w:ascii="Garamond" w:eastAsia="Times New Roman" w:hAnsi="Garamond" w:cs="Garamond"/>
      <w:b/>
      <w:bCs/>
      <w:i/>
      <w:iCs/>
      <w:kern w:val="0"/>
      <w:sz w:val="28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A2EEB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sliwka@lu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KWP Lublin</cp:lastModifiedBy>
  <cp:revision>10</cp:revision>
  <dcterms:created xsi:type="dcterms:W3CDTF">2024-02-08T11:55:00Z</dcterms:created>
  <dcterms:modified xsi:type="dcterms:W3CDTF">2025-02-06T09:36:00Z</dcterms:modified>
</cp:coreProperties>
</file>